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9AAA86" w14:textId="77777777" w:rsidR="00A340FD" w:rsidRPr="00A340FD" w:rsidRDefault="00A340FD" w:rsidP="00A340FD">
      <w:pPr>
        <w:rPr>
          <w:lang w:val="el-GR"/>
        </w:rPr>
      </w:pPr>
      <w:r w:rsidRPr="00A340FD">
        <w:rPr>
          <w:b/>
          <w:bCs/>
          <w:lang w:val="el-GR"/>
        </w:rPr>
        <w:t>ΒΟΥΛΗ ΤΩΝ ΕΛΛΗΝΩΝ</w:t>
      </w:r>
      <w:r w:rsidRPr="00A340FD">
        <w:rPr>
          <w:lang w:val="el-GR"/>
        </w:rPr>
        <w:br/>
      </w:r>
      <w:r w:rsidRPr="00A340FD">
        <w:rPr>
          <w:b/>
          <w:bCs/>
          <w:lang w:val="el-GR"/>
        </w:rPr>
        <w:t>ΕΛΛΗΝΙΚΗ ΛΥΣΗ – ΚΥΡΙΑΚΟΣ ΒΕΛΟΠΟΥΛΟΣ</w:t>
      </w:r>
    </w:p>
    <w:p w14:paraId="498CDEF9" w14:textId="77777777" w:rsidR="00A340FD" w:rsidRPr="00A340FD" w:rsidRDefault="00A340FD" w:rsidP="00A340FD">
      <w:r w:rsidRPr="00A340FD">
        <w:rPr>
          <w:b/>
          <w:bCs/>
        </w:rPr>
        <w:t>Αθήνα, 13 Μαΐου 2026</w:t>
      </w:r>
    </w:p>
    <w:p w14:paraId="3C52DFE2" w14:textId="77777777" w:rsidR="00A340FD" w:rsidRPr="00A340FD" w:rsidRDefault="00A340FD" w:rsidP="00A340FD">
      <w:pPr>
        <w:rPr>
          <w:b/>
          <w:bCs/>
        </w:rPr>
      </w:pPr>
      <w:r w:rsidRPr="00A340FD">
        <w:rPr>
          <w:b/>
          <w:bCs/>
        </w:rPr>
        <w:t>ΕΡΩΤΗΣΗ</w:t>
      </w:r>
    </w:p>
    <w:p w14:paraId="5263AA61" w14:textId="77777777" w:rsidR="00A340FD" w:rsidRPr="00A340FD" w:rsidRDefault="00A340FD" w:rsidP="00A340FD">
      <w:r w:rsidRPr="00A340FD">
        <w:rPr>
          <w:b/>
          <w:bCs/>
        </w:rPr>
        <w:t>ΠΡΟΣ:</w:t>
      </w:r>
    </w:p>
    <w:p w14:paraId="548C3DCD" w14:textId="77777777" w:rsidR="00A340FD" w:rsidRPr="00A340FD" w:rsidRDefault="00A340FD" w:rsidP="00A340FD">
      <w:pPr>
        <w:numPr>
          <w:ilvl w:val="0"/>
          <w:numId w:val="1"/>
        </w:numPr>
      </w:pPr>
      <w:r w:rsidRPr="00A340FD">
        <w:t>Την Υπουργό Πολιτισμού</w:t>
      </w:r>
    </w:p>
    <w:p w14:paraId="232BD743" w14:textId="77777777" w:rsidR="00A340FD" w:rsidRPr="00A340FD" w:rsidRDefault="00A340FD" w:rsidP="00A340FD">
      <w:pPr>
        <w:numPr>
          <w:ilvl w:val="0"/>
          <w:numId w:val="1"/>
        </w:numPr>
      </w:pPr>
      <w:r w:rsidRPr="00A340FD">
        <w:t>Τον Υπουργό Υποδομών και Μεταφορών</w:t>
      </w:r>
    </w:p>
    <w:p w14:paraId="63EDED7E" w14:textId="77777777" w:rsidR="00A340FD" w:rsidRPr="00A340FD" w:rsidRDefault="00A340FD" w:rsidP="00A340FD">
      <w:pPr>
        <w:numPr>
          <w:ilvl w:val="0"/>
          <w:numId w:val="1"/>
        </w:numPr>
      </w:pPr>
      <w:r w:rsidRPr="00A340FD">
        <w:t>Τον Υπουργό Περιβάλλοντος και Ενέργειας</w:t>
      </w:r>
    </w:p>
    <w:p w14:paraId="39BCF7E8" w14:textId="69EC3AA8" w:rsidR="00A340FD" w:rsidRPr="00A340FD" w:rsidRDefault="00A340FD" w:rsidP="00A340FD">
      <w:pPr>
        <w:jc w:val="both"/>
        <w:rPr>
          <w:lang w:val="el-GR"/>
        </w:rPr>
      </w:pPr>
      <w:r w:rsidRPr="00A340FD">
        <w:rPr>
          <w:b/>
          <w:bCs/>
          <w:lang w:val="el-GR"/>
        </w:rPr>
        <w:t>ΘΕΜΑ:</w:t>
      </w:r>
      <w:r w:rsidRPr="00A340FD">
        <w:rPr>
          <w:lang w:val="el-GR"/>
        </w:rPr>
        <w:t xml:space="preserve"> «Άμεση ανάγκη διάσωσης του Ιερού Ναού Αγίου Γεωργίου (ΓΟΧ) στα Δύο Δέντρα Χαλκίδας και τροποποίηση της χάραξης της οδού παράκαμψης</w:t>
      </w:r>
      <w:r w:rsidR="00C367D9">
        <w:rPr>
          <w:lang w:val="el-GR"/>
        </w:rPr>
        <w:t xml:space="preserve"> Χαλκίδας</w:t>
      </w:r>
      <w:r w:rsidRPr="00A340FD">
        <w:rPr>
          <w:lang w:val="el-GR"/>
        </w:rPr>
        <w:t>»</w:t>
      </w:r>
    </w:p>
    <w:p w14:paraId="217F3FCC" w14:textId="77777777" w:rsidR="00A340FD" w:rsidRPr="00A340FD" w:rsidRDefault="00A340FD" w:rsidP="00A340FD">
      <w:pPr>
        <w:jc w:val="both"/>
        <w:rPr>
          <w:lang w:val="el-GR"/>
        </w:rPr>
      </w:pPr>
      <w:r w:rsidRPr="00A340FD">
        <w:rPr>
          <w:lang w:val="el-GR"/>
        </w:rPr>
        <w:t>Κυρίες και Κύριοι Υπουργοί,</w:t>
      </w:r>
    </w:p>
    <w:p w14:paraId="29BF37A6" w14:textId="3B156E10" w:rsidR="00A340FD" w:rsidRPr="00A340FD" w:rsidRDefault="00A340FD" w:rsidP="00A340FD">
      <w:pPr>
        <w:jc w:val="both"/>
        <w:rPr>
          <w:lang w:val="el-GR"/>
        </w:rPr>
      </w:pPr>
      <w:r w:rsidRPr="00A340FD">
        <w:rPr>
          <w:lang w:val="el-GR"/>
        </w:rPr>
        <w:t xml:space="preserve">Έντονη ανησυχία, </w:t>
      </w:r>
      <w:r w:rsidR="004940A4">
        <w:rPr>
          <w:lang w:val="el-GR"/>
        </w:rPr>
        <w:t>θλίψη</w:t>
      </w:r>
      <w:r w:rsidRPr="00A340FD">
        <w:rPr>
          <w:lang w:val="el-GR"/>
        </w:rPr>
        <w:t xml:space="preserve"> και δικαιολογημένη κοινωνική αναταραχή έχει προκληθεί στις τάξεις των πιστών Χριστιανών της Εύβοιας, </w:t>
      </w:r>
      <w:r w:rsidR="004940A4">
        <w:rPr>
          <w:lang w:val="el-GR"/>
        </w:rPr>
        <w:t>ό,τι επίκει</w:t>
      </w:r>
      <w:r w:rsidR="004940A4" w:rsidRPr="00A340FD">
        <w:rPr>
          <w:lang w:val="el-GR"/>
        </w:rPr>
        <w:t>ται άμεση κατεδάφιση</w:t>
      </w:r>
      <w:r w:rsidRPr="00A340FD">
        <w:rPr>
          <w:lang w:val="el-GR"/>
        </w:rPr>
        <w:t xml:space="preserve"> </w:t>
      </w:r>
      <w:r w:rsidR="004940A4">
        <w:rPr>
          <w:lang w:val="el-GR"/>
        </w:rPr>
        <w:t>του</w:t>
      </w:r>
      <w:r w:rsidRPr="00A340FD">
        <w:rPr>
          <w:lang w:val="el-GR"/>
        </w:rPr>
        <w:t xml:space="preserve"> Ιερ</w:t>
      </w:r>
      <w:r w:rsidR="004940A4">
        <w:rPr>
          <w:lang w:val="el-GR"/>
        </w:rPr>
        <w:t>ού</w:t>
      </w:r>
      <w:r w:rsidRPr="00A340FD">
        <w:rPr>
          <w:lang w:val="el-GR"/>
        </w:rPr>
        <w:t xml:space="preserve"> Να</w:t>
      </w:r>
      <w:r w:rsidR="004940A4">
        <w:rPr>
          <w:lang w:val="el-GR"/>
        </w:rPr>
        <w:t>ού</w:t>
      </w:r>
      <w:r w:rsidRPr="00A340FD">
        <w:rPr>
          <w:lang w:val="el-GR"/>
        </w:rPr>
        <w:t xml:space="preserve"> του Αγίου Γεωργίου (ΓΟΧ), ο οποίος </w:t>
      </w:r>
      <w:r w:rsidR="004940A4" w:rsidRPr="00A340FD">
        <w:rPr>
          <w:lang w:val="el-GR"/>
        </w:rPr>
        <w:t>ανεγέρθηκε</w:t>
      </w:r>
      <w:r w:rsidRPr="00A340FD">
        <w:rPr>
          <w:lang w:val="el-GR"/>
        </w:rPr>
        <w:t xml:space="preserve"> το έτος 1947 στην περιοχή Δύο Δέντρα της Χαλκίδας. Η ισοπέδωση αυτού του </w:t>
      </w:r>
      <w:r w:rsidR="004940A4" w:rsidRPr="00A340FD">
        <w:rPr>
          <w:lang w:val="el-GR"/>
        </w:rPr>
        <w:t xml:space="preserve">ορθόδοξου </w:t>
      </w:r>
      <w:r w:rsidR="004940A4">
        <w:rPr>
          <w:lang w:val="el-GR"/>
        </w:rPr>
        <w:t xml:space="preserve">χριστιανικού </w:t>
      </w:r>
      <w:r w:rsidRPr="00A340FD">
        <w:rPr>
          <w:lang w:val="el-GR"/>
        </w:rPr>
        <w:t>θρησκευτικού χώρου λατρείας μεθοδεύεται προκειμένου να διέλθει από τη συγκεκριμένη ιδιοκτησία η υπό κατασκευή οδός παράκαμψης της Χαλκίδας.</w:t>
      </w:r>
    </w:p>
    <w:p w14:paraId="27C69A2C" w14:textId="2253523F" w:rsidR="00A340FD" w:rsidRPr="00A340FD" w:rsidRDefault="00A340FD" w:rsidP="00A340FD">
      <w:pPr>
        <w:jc w:val="both"/>
        <w:rPr>
          <w:lang w:val="el-GR"/>
        </w:rPr>
      </w:pPr>
      <w:r w:rsidRPr="00A340FD">
        <w:rPr>
          <w:lang w:val="el-GR"/>
        </w:rPr>
        <w:t xml:space="preserve">Η επιχειρούμενη κατεδάφιση του Ιερού Ναού συνιστά βάναυση προσβολή του θρησκευτικού συναισθήματος των Ελλήνων πολιτών και έρχεται σε ευθεία σύγκρουση με το Άρθρο 13 του Συντάγματος περί ελευθερίας της θρησκευτικής λατρείας. Επιπλέον, σύμφωνα με το άρθρο 966 του Αστικού Κώδικα και τη σταθερή νομολογία του Αρείου Πάγου, οι καθιερωμένοι ιεροί ναοί αποτελούν πράγματα εκτός συναλλαγής, γεγονός που καθιστά νομικά </w:t>
      </w:r>
      <w:r w:rsidR="005C68B3">
        <w:rPr>
          <w:lang w:val="el-GR"/>
        </w:rPr>
        <w:t>έωλη</w:t>
      </w:r>
      <w:r w:rsidRPr="00A340FD">
        <w:rPr>
          <w:lang w:val="el-GR"/>
        </w:rPr>
        <w:t xml:space="preserve"> και ηθικά απαράδεκτη κάθε ενέργεια αναγκαστικής απαλλοτρίωσης ή κατεδάφισής τους για τεχνικά έργα, όταν μάλιστα υπάρχουν εναλλακτικές λύσεις.</w:t>
      </w:r>
    </w:p>
    <w:p w14:paraId="09154CAD" w14:textId="3D4CEF2F" w:rsidR="00A340FD" w:rsidRPr="00A340FD" w:rsidRDefault="00A340FD" w:rsidP="00A340FD">
      <w:pPr>
        <w:jc w:val="both"/>
        <w:rPr>
          <w:lang w:val="el-GR"/>
        </w:rPr>
      </w:pPr>
      <w:r w:rsidRPr="00A340FD">
        <w:rPr>
          <w:lang w:val="el-GR"/>
        </w:rPr>
        <w:t xml:space="preserve">Πέραν της θρησκευτικής και ιστορικής αξίας του ίδιου του ναού, σε απόσταση μόλις </w:t>
      </w:r>
      <w:r w:rsidR="004940A4">
        <w:rPr>
          <w:lang w:val="el-GR"/>
        </w:rPr>
        <w:t>32</w:t>
      </w:r>
      <w:r w:rsidRPr="00A340FD">
        <w:rPr>
          <w:lang w:val="el-GR"/>
        </w:rPr>
        <w:t xml:space="preserve"> μέτρων διέρχεται το εμβληματικό παλαιό οθωμανικό υδραγωγείο της Χαλκίδας, κτίσμα του 17ου αιώνος, το οποίο προστατεύεται αυστηρά από τον Κώδικα Νομοθεσίας για την Προστασία των Αρχαιοτήτων (Ν. 4858/2021). Η διέλευση ενός μεγάλου οδικού άξονα σε τόσο μικρή απόσταση</w:t>
      </w:r>
      <w:r w:rsidR="005C68B3">
        <w:rPr>
          <w:lang w:val="el-GR"/>
        </w:rPr>
        <w:t xml:space="preserve"> ή και δια μέσου αυτού</w:t>
      </w:r>
      <w:r w:rsidRPr="00A340FD">
        <w:rPr>
          <w:lang w:val="el-GR"/>
        </w:rPr>
        <w:t xml:space="preserve"> το</w:t>
      </w:r>
      <w:r w:rsidR="005C68B3">
        <w:rPr>
          <w:lang w:val="el-GR"/>
        </w:rPr>
        <w:t>υ</w:t>
      </w:r>
      <w:r w:rsidRPr="00A340FD">
        <w:rPr>
          <w:lang w:val="el-GR"/>
        </w:rPr>
        <w:t xml:space="preserve"> ιστορικ</w:t>
      </w:r>
      <w:r w:rsidR="005C68B3">
        <w:rPr>
          <w:lang w:val="el-GR"/>
        </w:rPr>
        <w:t>ού</w:t>
      </w:r>
      <w:r w:rsidRPr="00A340FD">
        <w:rPr>
          <w:lang w:val="el-GR"/>
        </w:rPr>
        <w:t xml:space="preserve"> μνημείο</w:t>
      </w:r>
      <w:r w:rsidR="005C68B3">
        <w:rPr>
          <w:lang w:val="el-GR"/>
        </w:rPr>
        <w:t>υ</w:t>
      </w:r>
      <w:r w:rsidRPr="00A340FD">
        <w:rPr>
          <w:lang w:val="el-GR"/>
        </w:rPr>
        <w:t xml:space="preserve"> παραβιάζει κατάφωρα τη θεσμοθετημένη Ζώνη Προστασίας του, προκαλώντας άμεση οπτική, αισθητική και στατική υποβάθμιση του περιβάλλοντος χώρου του.</w:t>
      </w:r>
    </w:p>
    <w:p w14:paraId="112B2F4A" w14:textId="77777777" w:rsidR="00A340FD" w:rsidRPr="00A340FD" w:rsidRDefault="00A340FD" w:rsidP="00A340FD">
      <w:pPr>
        <w:jc w:val="both"/>
        <w:rPr>
          <w:lang w:val="el-GR"/>
        </w:rPr>
      </w:pPr>
      <w:r w:rsidRPr="00A340FD">
        <w:rPr>
          <w:lang w:val="el-GR"/>
        </w:rPr>
        <w:t>Είναι προφανές ότι ο σχεδιασμός του εν λόγω οδικού έργου στερείται σεβασμού προς την πολιτιστική και θρησκευτική κληρονομιά της περιοχής, τη στιγμή που η εξεύρεση μιας εναλλακτικής τεχνικής λύσης (μικρή μετατόπιση ή τοπική τροποποίηση της χάραξης) είναι απολύτως εφικτή.</w:t>
      </w:r>
    </w:p>
    <w:p w14:paraId="40C1E454" w14:textId="77777777" w:rsidR="00A340FD" w:rsidRPr="00A340FD" w:rsidRDefault="00A340FD" w:rsidP="00A340FD">
      <w:pPr>
        <w:jc w:val="both"/>
        <w:rPr>
          <w:lang w:val="el-GR"/>
        </w:rPr>
      </w:pPr>
      <w:r w:rsidRPr="00A340FD">
        <w:rPr>
          <w:lang w:val="el-GR"/>
        </w:rPr>
        <w:t>Με δεδομένα τα ανωτέρω,</w:t>
      </w:r>
    </w:p>
    <w:p w14:paraId="69613810" w14:textId="77777777" w:rsidR="00A340FD" w:rsidRPr="00A340FD" w:rsidRDefault="00A340FD" w:rsidP="00A340FD">
      <w:pPr>
        <w:jc w:val="both"/>
        <w:rPr>
          <w:lang w:val="el-GR"/>
        </w:rPr>
      </w:pPr>
      <w:r w:rsidRPr="00A340FD">
        <w:rPr>
          <w:b/>
          <w:bCs/>
          <w:lang w:val="el-GR"/>
        </w:rPr>
        <w:lastRenderedPageBreak/>
        <w:t>ΕΡΩΤΩΝΤΑΙ ΟΙ ΚΥΡΙΟΙ ΥΠΟΥΡΓΟΙ:</w:t>
      </w:r>
    </w:p>
    <w:p w14:paraId="51B0BDF0" w14:textId="77777777" w:rsidR="00A340FD" w:rsidRPr="00A340FD" w:rsidRDefault="00A340FD" w:rsidP="00A340FD">
      <w:pPr>
        <w:numPr>
          <w:ilvl w:val="0"/>
          <w:numId w:val="2"/>
        </w:numPr>
        <w:jc w:val="both"/>
        <w:rPr>
          <w:lang w:val="el-GR"/>
        </w:rPr>
      </w:pPr>
      <w:r w:rsidRPr="00A340FD">
        <w:rPr>
          <w:lang w:val="el-GR"/>
        </w:rPr>
        <w:t>Σε ποιες άμεσες ενέργειες προτίθεστε να προβείτε ώστε να αποτραπεί οριστικά η κατεδάφιση του Ιερού Ναού Αγίου Γεωργίου στα Δύο Δέντρα Χαλκίδας;</w:t>
      </w:r>
    </w:p>
    <w:p w14:paraId="04739142" w14:textId="77777777" w:rsidR="00A340FD" w:rsidRPr="00A340FD" w:rsidRDefault="00A340FD" w:rsidP="00A340FD">
      <w:pPr>
        <w:numPr>
          <w:ilvl w:val="0"/>
          <w:numId w:val="2"/>
        </w:numPr>
        <w:jc w:val="both"/>
        <w:rPr>
          <w:lang w:val="el-GR"/>
        </w:rPr>
      </w:pPr>
      <w:r w:rsidRPr="00A340FD">
        <w:rPr>
          <w:lang w:val="el-GR"/>
        </w:rPr>
        <w:t>Προτίθεται το Υπουργείο Υποδομών και Μεταφορών να δώσει εντολή για την άμεση τροποποίηση της μελέτης και της χάραξης της οδού παράκαμψης Χαλκίδας, ώστε αυτή να διέλθει εκτός της ιδιοκτησίας του Ιερού Ναού;</w:t>
      </w:r>
    </w:p>
    <w:p w14:paraId="6098481F" w14:textId="66D7587F" w:rsidR="00A340FD" w:rsidRPr="00A340FD" w:rsidRDefault="00A340FD" w:rsidP="00A340FD">
      <w:pPr>
        <w:numPr>
          <w:ilvl w:val="0"/>
          <w:numId w:val="2"/>
        </w:numPr>
        <w:jc w:val="both"/>
        <w:rPr>
          <w:lang w:val="el-GR"/>
        </w:rPr>
      </w:pPr>
      <w:r w:rsidRPr="00A340FD">
        <w:rPr>
          <w:lang w:val="el-GR"/>
        </w:rPr>
        <w:t xml:space="preserve">Έχει γνωμοδοτήσει η αρμόδια Εφορεία Αρχαιοτήτων Ευβοίας και το Κεντρικό Αρχαιολογικό Συμβούλιο (ΚΑΣ) για τις επιπτώσεις που θα επιφέρει η κατασκευή του οδικού άξονα σε απόσταση μόλις </w:t>
      </w:r>
      <w:r w:rsidR="004940A4">
        <w:rPr>
          <w:lang w:val="el-GR"/>
        </w:rPr>
        <w:t>32</w:t>
      </w:r>
      <w:r w:rsidRPr="00A340FD">
        <w:rPr>
          <w:lang w:val="el-GR"/>
        </w:rPr>
        <w:t xml:space="preserve"> μέτρων από το προστατευόμενο υδραγωγείο του 17ου αιώνα;</w:t>
      </w:r>
    </w:p>
    <w:p w14:paraId="4D13C17A" w14:textId="77777777" w:rsidR="00A340FD" w:rsidRPr="00A340FD" w:rsidRDefault="00A340FD" w:rsidP="00A340FD">
      <w:pPr>
        <w:numPr>
          <w:ilvl w:val="0"/>
          <w:numId w:val="2"/>
        </w:numPr>
        <w:jc w:val="both"/>
        <w:rPr>
          <w:lang w:val="el-GR"/>
        </w:rPr>
      </w:pPr>
      <w:r w:rsidRPr="00A340FD">
        <w:rPr>
          <w:lang w:val="el-GR"/>
        </w:rPr>
        <w:t>Εξετάζει το Υπουργείο Πολιτισμού το ενδεχόμενο να κηρυχθεί ο Ιερός Ναός (έτος κατασκευής 1947) ως νεότερο ιστορικό μνημείο, προκειμένου να διασωθεί η αρχιτεκτονική και κοινωνική μνήμη της περιοχής;</w:t>
      </w:r>
    </w:p>
    <w:p w14:paraId="09F23499" w14:textId="79B977DD" w:rsidR="00A340FD" w:rsidRPr="00A340FD" w:rsidRDefault="00A340FD" w:rsidP="00A340FD">
      <w:pPr>
        <w:numPr>
          <w:ilvl w:val="0"/>
          <w:numId w:val="2"/>
        </w:numPr>
        <w:jc w:val="both"/>
        <w:rPr>
          <w:lang w:val="el-GR"/>
        </w:rPr>
      </w:pPr>
      <w:r w:rsidRPr="00A340FD">
        <w:rPr>
          <w:lang w:val="el-GR"/>
        </w:rPr>
        <w:t>Πώς σκοπεύετε να εκτονώσετε τη δίκαιη κοινωνική αναταραχή που έχει ξεσπάσει στην τοπική κοινωνία των Χριστιανών, οι οποίοι βλέπουν έναν ορθόδοξο</w:t>
      </w:r>
      <w:r w:rsidR="008300F8">
        <w:rPr>
          <w:lang w:val="el-GR"/>
        </w:rPr>
        <w:t xml:space="preserve"> χριστιανικό</w:t>
      </w:r>
      <w:r w:rsidRPr="00A340FD">
        <w:rPr>
          <w:lang w:val="el-GR"/>
        </w:rPr>
        <w:t xml:space="preserve"> οίκο λατρείας να </w:t>
      </w:r>
      <w:r w:rsidR="00C13495">
        <w:rPr>
          <w:lang w:val="el-GR"/>
        </w:rPr>
        <w:t>ισοπεδών</w:t>
      </w:r>
      <w:r w:rsidRPr="00A340FD">
        <w:rPr>
          <w:lang w:val="el-GR"/>
        </w:rPr>
        <w:t>εται</w:t>
      </w:r>
      <w:r w:rsidR="008300F8">
        <w:rPr>
          <w:lang w:val="el-GR"/>
        </w:rPr>
        <w:t xml:space="preserve"> </w:t>
      </w:r>
      <w:r w:rsidR="00C13495">
        <w:rPr>
          <w:lang w:val="el-GR"/>
        </w:rPr>
        <w:t>αβασάνιστα</w:t>
      </w:r>
      <w:r w:rsidR="008300F8">
        <w:rPr>
          <w:lang w:val="el-GR"/>
        </w:rPr>
        <w:t xml:space="preserve"> και κατά παράβαση του Συντάγματος και των νόμων</w:t>
      </w:r>
      <w:r w:rsidRPr="00A340FD">
        <w:rPr>
          <w:lang w:val="el-GR"/>
        </w:rPr>
        <w:t>;</w:t>
      </w:r>
    </w:p>
    <w:p w14:paraId="2BD88BCE" w14:textId="3F1C916D" w:rsidR="00A340FD" w:rsidRDefault="00A340FD" w:rsidP="00A340FD">
      <w:pPr>
        <w:jc w:val="both"/>
        <w:rPr>
          <w:b/>
          <w:bCs/>
          <w:lang w:val="el-GR"/>
        </w:rPr>
      </w:pPr>
      <w:r>
        <w:rPr>
          <w:b/>
          <w:bCs/>
          <w:lang w:val="el-GR"/>
        </w:rPr>
        <w:t>Η</w:t>
      </w:r>
      <w:r w:rsidRPr="00C367D9">
        <w:rPr>
          <w:b/>
          <w:bCs/>
          <w:lang w:val="el-GR"/>
        </w:rPr>
        <w:t xml:space="preserve"> Ερωτώ</w:t>
      </w:r>
      <w:r>
        <w:rPr>
          <w:b/>
          <w:bCs/>
          <w:lang w:val="el-GR"/>
        </w:rPr>
        <w:t>σα</w:t>
      </w:r>
      <w:r w:rsidRPr="00C367D9">
        <w:rPr>
          <w:b/>
          <w:bCs/>
          <w:lang w:val="el-GR"/>
        </w:rPr>
        <w:t xml:space="preserve"> Βουλευτής</w:t>
      </w:r>
    </w:p>
    <w:p w14:paraId="441DC39F" w14:textId="27D8A952" w:rsidR="00A340FD" w:rsidRPr="00A340FD" w:rsidRDefault="00A340FD" w:rsidP="00A340FD">
      <w:pPr>
        <w:spacing w:after="0"/>
        <w:jc w:val="both"/>
        <w:rPr>
          <w:lang w:val="el-GR"/>
        </w:rPr>
      </w:pPr>
      <w:r w:rsidRPr="00A340FD">
        <w:rPr>
          <w:lang w:val="el-GR"/>
        </w:rPr>
        <w:t>Μαρία Αθανασίου</w:t>
      </w:r>
    </w:p>
    <w:p w14:paraId="00E1F69E" w14:textId="6F6867FA" w:rsidR="00A340FD" w:rsidRPr="00A340FD" w:rsidRDefault="00A340FD" w:rsidP="00A340FD">
      <w:pPr>
        <w:jc w:val="both"/>
        <w:rPr>
          <w:lang w:val="el-GR"/>
        </w:rPr>
      </w:pPr>
      <w:r w:rsidRPr="00A340FD">
        <w:rPr>
          <w:lang w:val="el-GR"/>
        </w:rPr>
        <w:t>Βουλευτής Β2 Τομέα Αθήνας</w:t>
      </w:r>
    </w:p>
    <w:p w14:paraId="519F218B" w14:textId="77777777" w:rsidR="000E2100" w:rsidRPr="00C367D9" w:rsidRDefault="000E2100">
      <w:pPr>
        <w:rPr>
          <w:lang w:val="el-GR"/>
        </w:rPr>
      </w:pPr>
    </w:p>
    <w:sectPr w:rsidR="000E2100" w:rsidRPr="00C367D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3447DE0"/>
    <w:multiLevelType w:val="multilevel"/>
    <w:tmpl w:val="BFA219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6D0E121C"/>
    <w:multiLevelType w:val="multilevel"/>
    <w:tmpl w:val="D17AC5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964340214">
    <w:abstractNumId w:val="0"/>
  </w:num>
  <w:num w:numId="2" w16cid:durableId="16019917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40FD"/>
    <w:rsid w:val="000E2100"/>
    <w:rsid w:val="00321C02"/>
    <w:rsid w:val="004940A4"/>
    <w:rsid w:val="005C68B3"/>
    <w:rsid w:val="008300F8"/>
    <w:rsid w:val="009B1800"/>
    <w:rsid w:val="00A340FD"/>
    <w:rsid w:val="00B50E24"/>
    <w:rsid w:val="00C13495"/>
    <w:rsid w:val="00C367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A6CD5"/>
  <w15:chartTrackingRefBased/>
  <w15:docId w15:val="{BF68D284-89BF-49EF-B111-C4147B62F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kern w:val="2"/>
        <w:sz w:val="24"/>
        <w:szCs w:val="24"/>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340FD"/>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A340FD"/>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A340FD"/>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A340FD"/>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340FD"/>
    <w:pPr>
      <w:keepNext/>
      <w:keepLines/>
      <w:spacing w:before="80" w:after="40"/>
      <w:outlineLvl w:val="4"/>
    </w:pPr>
    <w:rPr>
      <w:rFonts w:asciiTheme="minorHAnsi" w:eastAsiaTheme="majorEastAsia" w:hAnsiTheme="minorHAnsi" w:cstheme="majorBidi"/>
      <w:color w:val="2F5496" w:themeColor="accent1" w:themeShade="BF"/>
    </w:rPr>
  </w:style>
  <w:style w:type="paragraph" w:styleId="Heading6">
    <w:name w:val="heading 6"/>
    <w:basedOn w:val="Normal"/>
    <w:next w:val="Normal"/>
    <w:link w:val="Heading6Char"/>
    <w:uiPriority w:val="9"/>
    <w:semiHidden/>
    <w:unhideWhenUsed/>
    <w:qFormat/>
    <w:rsid w:val="00A340FD"/>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A340FD"/>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A340FD"/>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A340FD"/>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0FD"/>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A340F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A340FD"/>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A340FD"/>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A340FD"/>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A340F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A340F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A340F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A340FD"/>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A340F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340F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340FD"/>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340F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A340FD"/>
    <w:pPr>
      <w:spacing w:before="160"/>
      <w:jc w:val="center"/>
    </w:pPr>
    <w:rPr>
      <w:i/>
      <w:iCs/>
      <w:color w:val="404040" w:themeColor="text1" w:themeTint="BF"/>
    </w:rPr>
  </w:style>
  <w:style w:type="character" w:customStyle="1" w:styleId="QuoteChar">
    <w:name w:val="Quote Char"/>
    <w:basedOn w:val="DefaultParagraphFont"/>
    <w:link w:val="Quote"/>
    <w:uiPriority w:val="29"/>
    <w:rsid w:val="00A340FD"/>
    <w:rPr>
      <w:i/>
      <w:iCs/>
      <w:color w:val="404040" w:themeColor="text1" w:themeTint="BF"/>
    </w:rPr>
  </w:style>
  <w:style w:type="paragraph" w:styleId="ListParagraph">
    <w:name w:val="List Paragraph"/>
    <w:basedOn w:val="Normal"/>
    <w:uiPriority w:val="34"/>
    <w:qFormat/>
    <w:rsid w:val="00A340FD"/>
    <w:pPr>
      <w:ind w:left="720"/>
      <w:contextualSpacing/>
    </w:pPr>
  </w:style>
  <w:style w:type="character" w:styleId="IntenseEmphasis">
    <w:name w:val="Intense Emphasis"/>
    <w:basedOn w:val="DefaultParagraphFont"/>
    <w:uiPriority w:val="21"/>
    <w:qFormat/>
    <w:rsid w:val="00A340FD"/>
    <w:rPr>
      <w:i/>
      <w:iCs/>
      <w:color w:val="2F5496" w:themeColor="accent1" w:themeShade="BF"/>
    </w:rPr>
  </w:style>
  <w:style w:type="paragraph" w:styleId="IntenseQuote">
    <w:name w:val="Intense Quote"/>
    <w:basedOn w:val="Normal"/>
    <w:next w:val="Normal"/>
    <w:link w:val="IntenseQuoteChar"/>
    <w:uiPriority w:val="30"/>
    <w:qFormat/>
    <w:rsid w:val="00A340FD"/>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A340FD"/>
    <w:rPr>
      <w:i/>
      <w:iCs/>
      <w:color w:val="2F5496" w:themeColor="accent1" w:themeShade="BF"/>
    </w:rPr>
  </w:style>
  <w:style w:type="character" w:styleId="IntenseReference">
    <w:name w:val="Intense Reference"/>
    <w:basedOn w:val="DefaultParagraphFont"/>
    <w:uiPriority w:val="32"/>
    <w:qFormat/>
    <w:rsid w:val="00A340FD"/>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2</Pages>
  <Words>485</Words>
  <Characters>2853</Characters>
  <Application>Microsoft Office Word</Application>
  <DocSecurity>0</DocSecurity>
  <Lines>55</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BASIL ARMONIS</dc:creator>
  <cp:keywords/>
  <dc:description/>
  <cp:lastModifiedBy>BASIL ARMONIS</cp:lastModifiedBy>
  <cp:revision>3</cp:revision>
  <dcterms:created xsi:type="dcterms:W3CDTF">2026-05-13T06:51:00Z</dcterms:created>
  <dcterms:modified xsi:type="dcterms:W3CDTF">2026-05-13T06:53:00Z</dcterms:modified>
</cp:coreProperties>
</file>