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pStyle w:val="Style5"/>
        <w:keepNext w:val="0"/>
        <w:keepLines w:val="0"/>
        <w:widowControl w:val="0"/>
        <w:shd w:val="clear" w:color="auto" w:fill="auto"/>
        <w:bidi w:val="0"/>
        <w:spacing w:before="0" w:after="0" w:line="240" w:lineRule="auto"/>
        <w:ind w:left="1080" w:right="0" w:firstLine="0"/>
        <w:jc w:val="left"/>
      </w:pPr>
      <w:r>
        <w:rPr>
          <w:spacing w:val="0"/>
          <w:w w:val="100"/>
          <w:position w:val="0"/>
        </w:rPr>
        <w:t>ΒΟΥΛΗ ΤΩΝ ΕΛΛΗΝΩΝ</w:t>
      </w:r>
    </w:p>
    <w:p>
      <w:pPr>
        <w:pStyle w:val="Style5"/>
        <w:keepNext w:val="0"/>
        <w:keepLines w:val="0"/>
        <w:widowControl w:val="0"/>
        <w:shd w:val="clear" w:color="auto" w:fill="auto"/>
        <w:bidi w:val="0"/>
        <w:spacing w:before="0" w:after="260" w:line="240" w:lineRule="auto"/>
        <w:ind w:left="0" w:right="0" w:firstLine="160"/>
        <w:jc w:val="left"/>
      </w:pPr>
      <w:r>
        <w:rPr>
          <w:spacing w:val="0"/>
          <w:w w:val="100"/>
          <w:position w:val="0"/>
        </w:rPr>
        <w:t>ΔΙΕΥΘΥΝΣΗ ΚΟΙΝΟΒΟΥΛΕΥΤΙΚΟΥ ΕΛΕΓΧΟΥ</w:t>
      </w:r>
    </w:p>
    <w:p>
      <w:pPr>
        <w:pStyle w:val="Style5"/>
        <w:keepNext w:val="0"/>
        <w:keepLines w:val="0"/>
        <w:widowControl w:val="0"/>
        <w:shd w:val="clear" w:color="auto" w:fill="auto"/>
        <w:bidi w:val="0"/>
        <w:spacing w:before="0" w:after="60" w:line="240" w:lineRule="auto"/>
        <w:ind w:left="0" w:right="0" w:firstLine="0"/>
        <w:jc w:val="left"/>
      </w:pPr>
      <w:r>
        <w:drawing>
          <wp:anchor distT="435610" distB="365760" distL="0" distR="0" simplePos="0" relativeHeight="125829378" behindDoc="0" locked="0" layoutInCell="1" allowOverlap="1">
            <wp:simplePos x="0" y="0"/>
            <wp:positionH relativeFrom="page">
              <wp:posOffset>914400</wp:posOffset>
            </wp:positionH>
            <wp:positionV relativeFrom="paragraph">
              <wp:posOffset>448310</wp:posOffset>
            </wp:positionV>
            <wp:extent cx="5919470" cy="810895"/>
            <wp:wrapTight wrapText="bothSides">
              <wp:wrapPolygon>
                <wp:start x="0" y="0"/>
                <wp:lineTo x="21600" y="0"/>
                <wp:lineTo x="21600" y="21600"/>
                <wp:lineTo x="0" y="21600"/>
                <wp:lineTo x="0" y="0"/>
              </wp:wrapPolygon>
            </wp:wrapTight>
            <wp:docPr id="1" name="Shape 1"/>
            <a:graphic xmlns:a="http://schemas.openxmlformats.org/drawingml/2006/main">
              <a:graphicData uri="http://schemas.openxmlformats.org/drawingml/2006/picture">
                <pic:pic xmlns:pic="http://schemas.openxmlformats.org/drawingml/2006/picture">
                  <pic:nvPicPr>
                    <pic:cNvPr id="2" name="Picture box 2"/>
                    <pic:cNvPicPr/>
                  </pic:nvPicPr>
                  <pic:blipFill>
                    <a:blip r:embed="rId5"/>
                    <a:stretch/>
                  </pic:blipFill>
                  <pic:spPr>
                    <a:xfrm>
                      <a:ext cx="5919470" cy="810895"/>
                    </a:xfrm>
                    <a:prstGeom prst="rect"/>
                  </pic:spPr>
                </pic:pic>
              </a:graphicData>
            </a:graphic>
          </wp:anchor>
        </w:drawing>
      </w:r>
      <w:r>
        <mc:AlternateContent>
          <mc:Choice Requires="wps">
            <w:drawing>
              <wp:anchor distT="0" distB="0" distL="0" distR="0" simplePos="0" relativeHeight="503316482" behindDoc="0" locked="0" layoutInCell="1" allowOverlap="1">
                <wp:simplePos x="0" y="0"/>
                <wp:positionH relativeFrom="page">
                  <wp:posOffset>1929130</wp:posOffset>
                </wp:positionH>
                <wp:positionV relativeFrom="paragraph">
                  <wp:posOffset>12700</wp:posOffset>
                </wp:positionV>
                <wp:extent cx="548640" cy="356870"/>
                <wp:wrapNone/>
                <wp:docPr id="3" name="Shape 3"/>
                <a:graphic xmlns:a="http://schemas.openxmlformats.org/drawingml/2006/main">
                  <a:graphicData uri="http://schemas.microsoft.com/office/word/2010/wordprocessingShape">
                    <wps:wsp>
                      <wps:cNvSpPr txBox="1"/>
                      <wps:spPr>
                        <a:xfrm>
                          <a:ext cx="548640" cy="356870"/>
                        </a:xfrm>
                        <a:prstGeom prst="rect"/>
                        <a:noFill/>
                      </wps:spPr>
                      <wps:txbx>
                        <w:txbxContent>
                          <w:p>
                            <w:pPr>
                              <w:pStyle w:val="Style2"/>
                              <w:keepNext w:val="0"/>
                              <w:keepLines w:val="0"/>
                              <w:widowControl w:val="0"/>
                              <w:shd w:val="clear" w:color="auto" w:fill="auto"/>
                              <w:bidi w:val="0"/>
                              <w:spacing w:before="0" w:after="60" w:line="240" w:lineRule="auto"/>
                              <w:ind w:left="0" w:right="0" w:firstLine="0"/>
                              <w:jc w:val="left"/>
                            </w:pPr>
                            <w:r>
                              <w:rPr>
                                <w:spacing w:val="0"/>
                                <w:w w:val="100"/>
                                <w:position w:val="0"/>
                              </w:rPr>
                              <w:t>387</w:t>
                            </w:r>
                          </w:p>
                          <w:p>
                            <w:pPr>
                              <w:pStyle w:val="Style2"/>
                              <w:keepNext w:val="0"/>
                              <w:keepLines w:val="0"/>
                              <w:widowControl w:val="0"/>
                              <w:shd w:val="clear" w:color="auto" w:fill="auto"/>
                              <w:bidi w:val="0"/>
                              <w:spacing w:before="0" w:after="0" w:line="240" w:lineRule="auto"/>
                              <w:ind w:left="0" w:right="0" w:firstLine="0"/>
                              <w:jc w:val="left"/>
                            </w:pPr>
                            <w:r>
                              <w:rPr>
                                <w:spacing w:val="0"/>
                                <w:w w:val="100"/>
                                <w:position w:val="0"/>
                              </w:rPr>
                              <w:t>13/10/2026</w:t>
                            </w:r>
                          </w:p>
                        </w:txbxContent>
                      </wps:txbx>
                      <wps:bodyPr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9" type="#_x0000_t202" style="position:absolute;margin-left:151.90000000000001pt;margin-top:1.pt;width:43.200000000000003pt;height:28.100000000000001pt;z-index:251657729;mso-wrap-distance-left:0;mso-wrap-distance-right:0;mso-position-horizontal-relative:page" filled="f" stroked="f">
                <v:textbox inset="0,0,0,0">
                  <w:txbxContent>
                    <w:p>
                      <w:pPr>
                        <w:pStyle w:val="Style2"/>
                        <w:keepNext w:val="0"/>
                        <w:keepLines w:val="0"/>
                        <w:widowControl w:val="0"/>
                        <w:shd w:val="clear" w:color="auto" w:fill="auto"/>
                        <w:bidi w:val="0"/>
                        <w:spacing w:before="0" w:after="60" w:line="240" w:lineRule="auto"/>
                        <w:ind w:left="0" w:right="0" w:firstLine="0"/>
                        <w:jc w:val="left"/>
                      </w:pPr>
                      <w:r>
                        <w:rPr>
                          <w:spacing w:val="0"/>
                          <w:w w:val="100"/>
                          <w:position w:val="0"/>
                        </w:rPr>
                        <w:t>387</w:t>
                      </w:r>
                    </w:p>
                    <w:p>
                      <w:pPr>
                        <w:pStyle w:val="Style2"/>
                        <w:keepNext w:val="0"/>
                        <w:keepLines w:val="0"/>
                        <w:widowControl w:val="0"/>
                        <w:shd w:val="clear" w:color="auto" w:fill="auto"/>
                        <w:bidi w:val="0"/>
                        <w:spacing w:before="0" w:after="0" w:line="240" w:lineRule="auto"/>
                        <w:ind w:left="0" w:right="0" w:firstLine="0"/>
                        <w:jc w:val="left"/>
                      </w:pPr>
                      <w:r>
                        <w:rPr>
                          <w:spacing w:val="0"/>
                          <w:w w:val="100"/>
                          <w:position w:val="0"/>
                        </w:rPr>
                        <w:t>13/10/2026</w:t>
                      </w:r>
                    </w:p>
                  </w:txbxContent>
                </v:textbox>
                <w10:wrap anchorx="page"/>
              </v:shape>
            </w:pict>
          </mc:Fallback>
        </mc:AlternateContent>
      </w:r>
      <w:r>
        <mc:AlternateContent>
          <mc:Choice Requires="wps">
            <w:drawing>
              <wp:anchor distT="0" distB="0" distL="0" distR="0" simplePos="0" relativeHeight="503316484" behindDoc="0" locked="0" layoutInCell="1" allowOverlap="1">
                <wp:simplePos x="0" y="0"/>
                <wp:positionH relativeFrom="page">
                  <wp:posOffset>3395345</wp:posOffset>
                </wp:positionH>
                <wp:positionV relativeFrom="paragraph">
                  <wp:posOffset>1393190</wp:posOffset>
                </wp:positionV>
                <wp:extent cx="770890" cy="231775"/>
                <wp:wrapNone/>
                <wp:docPr id="5" name="Shape 5"/>
                <a:graphic xmlns:a="http://schemas.openxmlformats.org/drawingml/2006/main">
                  <a:graphicData uri="http://schemas.microsoft.com/office/word/2010/wordprocessingShape">
                    <wps:wsp>
                      <wps:cNvSpPr txBox="1"/>
                      <wps:spPr>
                        <a:xfrm>
                          <a:ext cx="770890" cy="231775"/>
                        </a:xfrm>
                        <a:prstGeom prst="rect"/>
                        <a:noFill/>
                      </wps:spPr>
                      <wps:txbx>
                        <w:txbxContent>
                          <w:p>
                            <w:pPr>
                              <w:pStyle w:val="Style2"/>
                              <w:keepNext w:val="0"/>
                              <w:keepLines w:val="0"/>
                              <w:widowControl w:val="0"/>
                              <w:shd w:val="clear" w:color="auto" w:fill="auto"/>
                              <w:bidi w:val="0"/>
                              <w:spacing w:before="0" w:after="0" w:line="240" w:lineRule="auto"/>
                              <w:ind w:left="0" w:right="0" w:firstLine="0"/>
                              <w:jc w:val="left"/>
                              <w:rPr>
                                <w:sz w:val="24"/>
                                <w:szCs w:val="24"/>
                              </w:rPr>
                            </w:pPr>
                            <w:r>
                              <w:rPr>
                                <w:rFonts w:ascii="Arial" w:eastAsia="Arial" w:hAnsi="Arial" w:cs="Arial"/>
                                <w:b/>
                                <w:bCs/>
                                <w:color w:val="000000"/>
                                <w:spacing w:val="0"/>
                                <w:w w:val="100"/>
                                <w:position w:val="0"/>
                                <w:sz w:val="24"/>
                                <w:szCs w:val="24"/>
                              </w:rPr>
                              <w:t>ΕΡΩΤΗΣΗ</w:t>
                            </w:r>
                          </w:p>
                        </w:txbxContent>
                      </wps:txbx>
                      <wps:bodyPr lIns="0" tIns="0" rIns="0" bIns="0">
                        <a:noAutoFit/>
                      </wps:bodyPr>
                    </wps:wsp>
                  </a:graphicData>
                </a:graphic>
              </wp:anchor>
            </w:drawing>
          </mc:Choice>
          <mc:Fallback>
            <w:pict>
              <v:shape id="_x0000_s1031" type="#_x0000_t202" style="position:absolute;margin-left:267.35000000000002pt;margin-top:109.7pt;width:60.700000000000003pt;height:18.25pt;z-index:251657731;mso-wrap-distance-left:0;mso-wrap-distance-right:0;mso-position-horizontal-relative:page" filled="f" stroked="f">
                <v:textbox inset="0,0,0,0">
                  <w:txbxContent>
                    <w:p>
                      <w:pPr>
                        <w:pStyle w:val="Style2"/>
                        <w:keepNext w:val="0"/>
                        <w:keepLines w:val="0"/>
                        <w:widowControl w:val="0"/>
                        <w:shd w:val="clear" w:color="auto" w:fill="auto"/>
                        <w:bidi w:val="0"/>
                        <w:spacing w:before="0" w:after="0" w:line="240" w:lineRule="auto"/>
                        <w:ind w:left="0" w:right="0" w:firstLine="0"/>
                        <w:jc w:val="left"/>
                        <w:rPr>
                          <w:sz w:val="24"/>
                          <w:szCs w:val="24"/>
                        </w:rPr>
                      </w:pPr>
                      <w:r>
                        <w:rPr>
                          <w:rFonts w:ascii="Arial" w:eastAsia="Arial" w:hAnsi="Arial" w:cs="Arial"/>
                          <w:b/>
                          <w:bCs/>
                          <w:color w:val="000000"/>
                          <w:spacing w:val="0"/>
                          <w:w w:val="100"/>
                          <w:position w:val="0"/>
                          <w:sz w:val="24"/>
                          <w:szCs w:val="24"/>
                        </w:rPr>
                        <w:t>ΕΡΩΤΗΣΗ</w:t>
                      </w:r>
                    </w:p>
                  </w:txbxContent>
                </v:textbox>
                <w10:wrap anchorx="page"/>
              </v:shape>
            </w:pict>
          </mc:Fallback>
        </mc:AlternateContent>
      </w:r>
      <w:r>
        <w:rPr>
          <w:spacing w:val="0"/>
          <w:w w:val="100"/>
          <w:position w:val="0"/>
        </w:rPr>
        <w:t>Αριθμ. Πρωτ. ΕΡΩΤΗΣΕΩΝ:</w:t>
      </w:r>
    </w:p>
    <w:p>
      <w:pPr>
        <w:pStyle w:val="Style5"/>
        <w:keepNext w:val="0"/>
        <w:keepLines w:val="0"/>
        <w:widowControl w:val="0"/>
        <w:shd w:val="clear" w:color="auto" w:fill="auto"/>
        <w:bidi w:val="0"/>
        <w:spacing w:before="0" w:after="2300" w:line="240" w:lineRule="auto"/>
        <w:ind w:left="0" w:right="0" w:firstLine="0"/>
        <w:jc w:val="left"/>
      </w:pPr>
      <w:r>
        <w:rPr>
          <w:spacing w:val="0"/>
          <w:w w:val="100"/>
          <w:position w:val="0"/>
        </w:rPr>
        <w:t>Ημερομ. Κατάθεσης:</w:t>
      </w:r>
    </w:p>
    <w:p>
      <w:pPr>
        <w:pStyle w:val="Style7"/>
        <w:keepNext w:val="0"/>
        <w:keepLines w:val="0"/>
        <w:widowControl w:val="0"/>
        <w:shd w:val="clear" w:color="auto" w:fill="auto"/>
        <w:bidi w:val="0"/>
        <w:spacing w:before="0" w:after="260"/>
        <w:ind w:left="0" w:right="0" w:firstLine="0"/>
        <w:jc w:val="right"/>
      </w:pPr>
      <w:r>
        <w:rPr>
          <w:color w:val="000000"/>
          <w:spacing w:val="0"/>
          <w:w w:val="100"/>
          <w:position w:val="0"/>
          <w:sz w:val="24"/>
          <w:szCs w:val="24"/>
        </w:rPr>
        <w:t>Αθήνα, 13/10/2026</w:t>
      </w:r>
    </w:p>
    <w:p>
      <w:pPr>
        <w:pStyle w:val="Style7"/>
        <w:keepNext w:val="0"/>
        <w:keepLines w:val="0"/>
        <w:widowControl w:val="0"/>
        <w:shd w:val="clear" w:color="auto" w:fill="auto"/>
        <w:tabs>
          <w:tab w:pos="2798" w:val="left"/>
        </w:tabs>
        <w:bidi w:val="0"/>
        <w:spacing w:before="0" w:after="260"/>
        <w:ind w:left="1360" w:right="0" w:firstLine="0"/>
        <w:jc w:val="left"/>
      </w:pPr>
      <w:r>
        <w:rPr>
          <w:b/>
          <w:bCs/>
          <w:color w:val="000000"/>
          <w:spacing w:val="0"/>
          <w:w w:val="100"/>
          <w:position w:val="0"/>
          <w:sz w:val="24"/>
          <w:szCs w:val="24"/>
        </w:rPr>
        <w:t>Της:</w:t>
        <w:tab/>
      </w:r>
      <w:r>
        <w:rPr>
          <w:color w:val="000000"/>
          <w:spacing w:val="0"/>
          <w:w w:val="100"/>
          <w:position w:val="0"/>
          <w:sz w:val="24"/>
          <w:szCs w:val="24"/>
        </w:rPr>
        <w:t>Ασημακοπούλου Σοφίας - Χάιδως, Βουλευτού Β' Πειραιά</w:t>
      </w:r>
    </w:p>
    <w:p>
      <w:pPr>
        <w:pStyle w:val="Style7"/>
        <w:keepNext w:val="0"/>
        <w:keepLines w:val="0"/>
        <w:widowControl w:val="0"/>
        <w:shd w:val="clear" w:color="auto" w:fill="auto"/>
        <w:tabs>
          <w:tab w:pos="2798" w:val="left"/>
        </w:tabs>
        <w:bidi w:val="0"/>
        <w:spacing w:before="0" w:after="260"/>
        <w:ind w:left="1360" w:right="0" w:firstLine="0"/>
        <w:jc w:val="left"/>
      </w:pPr>
      <w:r>
        <w:rPr>
          <w:b/>
          <w:bCs/>
          <w:color w:val="000000"/>
          <w:spacing w:val="0"/>
          <w:w w:val="100"/>
          <w:position w:val="0"/>
          <w:sz w:val="24"/>
          <w:szCs w:val="24"/>
        </w:rPr>
        <w:t>ΠΡΟΣ:</w:t>
        <w:tab/>
      </w:r>
      <w:r>
        <w:rPr>
          <w:color w:val="000000"/>
          <w:spacing w:val="0"/>
          <w:w w:val="100"/>
          <w:position w:val="0"/>
          <w:sz w:val="24"/>
          <w:szCs w:val="24"/>
        </w:rPr>
        <w:t>Τον κ. Υπουργό Ναυτιλίας και Νησιωτικής Πολιτικής</w:t>
      </w:r>
    </w:p>
    <w:p>
      <w:pPr>
        <w:pStyle w:val="Style7"/>
        <w:keepNext w:val="0"/>
        <w:keepLines w:val="0"/>
        <w:widowControl w:val="0"/>
        <w:shd w:val="clear" w:color="auto" w:fill="auto"/>
        <w:tabs>
          <w:tab w:pos="2798" w:val="left"/>
        </w:tabs>
        <w:bidi w:val="0"/>
        <w:spacing w:before="0" w:after="60"/>
        <w:ind w:left="1360" w:right="0" w:firstLine="0"/>
        <w:jc w:val="left"/>
      </w:pPr>
      <w:r>
        <w:rPr>
          <w:b/>
          <w:bCs/>
          <w:color w:val="000000"/>
          <w:spacing w:val="0"/>
          <w:w w:val="100"/>
          <w:position w:val="0"/>
          <w:sz w:val="24"/>
          <w:szCs w:val="24"/>
        </w:rPr>
        <w:t>ΘΕΜΑ:</w:t>
        <w:tab/>
        <w:t>«Υπέρμετρη ρύπανση της Σαλαμίνας από το Αγκυροβόλιο</w:t>
      </w:r>
    </w:p>
    <w:p>
      <w:pPr>
        <w:pStyle w:val="Style7"/>
        <w:keepNext w:val="0"/>
        <w:keepLines w:val="0"/>
        <w:widowControl w:val="0"/>
        <w:shd w:val="clear" w:color="auto" w:fill="auto"/>
        <w:bidi w:val="0"/>
        <w:spacing w:before="0" w:after="60"/>
        <w:ind w:left="2840" w:right="0" w:firstLine="0"/>
        <w:jc w:val="left"/>
      </w:pPr>
      <w:r>
        <w:rPr>
          <w:b/>
          <w:bCs/>
          <w:color w:val="000000"/>
          <w:spacing w:val="0"/>
          <w:w w:val="100"/>
          <w:position w:val="0"/>
          <w:sz w:val="24"/>
          <w:szCs w:val="24"/>
        </w:rPr>
        <w:t>του Πειραιά»</w:t>
      </w:r>
    </w:p>
    <w:p>
      <w:pPr>
        <w:pStyle w:val="Style7"/>
        <w:keepNext w:val="0"/>
        <w:keepLines w:val="0"/>
        <w:widowControl w:val="0"/>
        <w:shd w:val="clear" w:color="auto" w:fill="auto"/>
        <w:bidi w:val="0"/>
        <w:spacing w:before="0"/>
        <w:ind w:left="1360" w:right="0" w:firstLine="0"/>
        <w:jc w:val="left"/>
      </w:pPr>
      <w:r>
        <w:rPr>
          <w:color w:val="000000"/>
          <w:spacing w:val="0"/>
          <w:w w:val="100"/>
          <w:position w:val="0"/>
          <w:sz w:val="24"/>
          <w:szCs w:val="24"/>
        </w:rPr>
        <w:t>Κύριε Υπουργέ,</w:t>
      </w:r>
    </w:p>
    <w:p>
      <w:pPr>
        <w:pStyle w:val="Style7"/>
        <w:keepNext w:val="0"/>
        <w:keepLines w:val="0"/>
        <w:widowControl w:val="0"/>
        <w:shd w:val="clear" w:color="auto" w:fill="auto"/>
        <w:bidi w:val="0"/>
        <w:spacing w:before="0"/>
        <w:ind w:left="1360" w:right="0" w:firstLine="20"/>
        <w:jc w:val="both"/>
      </w:pPr>
      <w:r>
        <w:rPr>
          <w:color w:val="000000"/>
          <w:spacing w:val="0"/>
          <w:w w:val="100"/>
          <w:position w:val="0"/>
          <w:sz w:val="24"/>
          <w:szCs w:val="24"/>
        </w:rPr>
        <w:t xml:space="preserve">Με αφορμή την πρόσφατη προσάραξη του οχηματαγωγού πλοίου </w:t>
      </w:r>
      <w:r>
        <w:rPr>
          <w:color w:val="000000"/>
          <w:spacing w:val="0"/>
          <w:w w:val="100"/>
          <w:position w:val="0"/>
          <w:sz w:val="24"/>
          <w:szCs w:val="24"/>
        </w:rPr>
        <w:t xml:space="preserve">“Neptune Ethos”, </w:t>
      </w:r>
      <w:r>
        <w:rPr>
          <w:color w:val="000000"/>
          <w:spacing w:val="0"/>
          <w:w w:val="100"/>
          <w:position w:val="0"/>
          <w:sz w:val="24"/>
          <w:szCs w:val="24"/>
        </w:rPr>
        <w:t xml:space="preserve">σε αμμώδη θαλάσσια περιοχή στο Καματερό Σαλαμίνας, οι κάτοικοι του νησιού, ανησύχησαν, για μια ακόμη φορά, αφού τα περιστατικά όχλησης της ομαλής διαβίωσης, γίνονται ολοένα και περισσότερα. Τα συνεχή ατυχήματα, είναι προφανές ότι σχετίζονται με τις διατάξεις “Περί κινήσεως και αγκυροβολίας πλοίων στο λιμένα Πειραιά” (Υ.Α. 3131.2.2/93 ΦΕΚ 85 Β 19/2/1983), σύμφωνα με την οποία, </w:t>
      </w:r>
      <w:r>
        <w:rPr>
          <w:i/>
          <w:iCs/>
          <w:color w:val="000000"/>
          <w:spacing w:val="0"/>
          <w:w w:val="100"/>
          <w:position w:val="0"/>
          <w:sz w:val="24"/>
          <w:szCs w:val="24"/>
        </w:rPr>
        <w:t>“Κατ’ εξαίρεση επιτρέπεται η πρυμνοδέτηση αργούντων πλοίων στη βόρεια ακτή Κυνόσουρας, κατόπιν έγκρισης του ΟΛΠ, εφόσον δεν δημιουργούνται προβλήματα Ναυσιπλοΐας στο δίαυλο”</w:t>
      </w:r>
      <w:r>
        <w:rPr>
          <w:color w:val="000000"/>
          <w:spacing w:val="0"/>
          <w:w w:val="100"/>
          <w:position w:val="0"/>
          <w:sz w:val="24"/>
          <w:szCs w:val="24"/>
        </w:rPr>
        <w:t xml:space="preserve"> (άρ. 10, παρ.3).</w:t>
      </w:r>
    </w:p>
    <w:p>
      <w:pPr>
        <w:pStyle w:val="Style7"/>
        <w:keepNext w:val="0"/>
        <w:keepLines w:val="0"/>
        <w:widowControl w:val="0"/>
        <w:shd w:val="clear" w:color="auto" w:fill="auto"/>
        <w:bidi w:val="0"/>
        <w:spacing w:before="0"/>
        <w:ind w:left="1360" w:right="0" w:firstLine="20"/>
        <w:jc w:val="both"/>
      </w:pPr>
      <w:r>
        <w:rPr>
          <w:color w:val="000000"/>
          <w:spacing w:val="0"/>
          <w:w w:val="100"/>
          <w:position w:val="0"/>
          <w:sz w:val="24"/>
          <w:szCs w:val="24"/>
        </w:rPr>
        <w:t xml:space="preserve">Επίσης, με την εν λόγω Υ.Α., προβλέπεται ότι για την </w:t>
      </w:r>
      <w:r>
        <w:rPr>
          <w:i/>
          <w:iCs/>
          <w:color w:val="000000"/>
          <w:spacing w:val="0"/>
          <w:w w:val="100"/>
          <w:position w:val="0"/>
          <w:sz w:val="24"/>
          <w:szCs w:val="24"/>
        </w:rPr>
        <w:t>«αποσυμφόρηση»,</w:t>
      </w:r>
      <w:r>
        <w:rPr>
          <w:color w:val="000000"/>
          <w:spacing w:val="0"/>
          <w:w w:val="100"/>
          <w:position w:val="0"/>
          <w:sz w:val="24"/>
          <w:szCs w:val="24"/>
        </w:rPr>
        <w:t xml:space="preserve"> του αγκυροβολίου Πειραιά, που περιγράφεται από τις συντεταγμένες του άρθρου 8, πλοία άνω των 500 Κόρων Ολικής Χωρητικότητας (Κ.Ο.Χ.), </w:t>
      </w:r>
      <w:r>
        <w:rPr>
          <w:i/>
          <w:iCs/>
          <w:color w:val="000000"/>
          <w:spacing w:val="0"/>
          <w:w w:val="100"/>
          <w:position w:val="0"/>
          <w:sz w:val="24"/>
          <w:szCs w:val="24"/>
        </w:rPr>
        <w:t>«επιτρέπεται»</w:t>
      </w:r>
      <w:r>
        <w:rPr>
          <w:color w:val="000000"/>
          <w:spacing w:val="0"/>
          <w:w w:val="100"/>
          <w:position w:val="0"/>
          <w:sz w:val="24"/>
          <w:szCs w:val="24"/>
        </w:rPr>
        <w:t xml:space="preserve"> να αγκυροβολούν στον όρμο Φαλήρου, όπως αυτός καθορίζεται με το άρθρο 11. Όμως, παρόλο που το αγκυροβόλιο Πειραιά, νοτιοανατολικά της Σαλαμίνας, είναι διαρκώς υπερπλήρες, με τα πλοία να προσεγγίζουν όλο και περισσότερο τις ακτές της Σαλαμίνας, το αγκυροβόλιο στον όρμο Φαλήρου, ουδέποτε χρησιμοποιήθηκε. Σύμφωνα με δημοσίευμα του ιστότοπου </w:t>
      </w:r>
      <w:r>
        <w:rPr>
          <w:i/>
          <w:iCs/>
          <w:color w:val="000000"/>
          <w:spacing w:val="0"/>
          <w:w w:val="100"/>
          <w:position w:val="0"/>
          <w:sz w:val="24"/>
          <w:szCs w:val="24"/>
        </w:rPr>
        <w:t>Piraeus Observatory,</w:t>
      </w:r>
      <w:r>
        <w:rPr>
          <w:color w:val="000000"/>
          <w:spacing w:val="0"/>
          <w:w w:val="100"/>
          <w:position w:val="0"/>
          <w:sz w:val="24"/>
          <w:szCs w:val="24"/>
        </w:rPr>
        <w:t xml:space="preserve"> </w:t>
      </w:r>
      <w:r>
        <w:rPr>
          <w:color w:val="000000"/>
          <w:spacing w:val="0"/>
          <w:w w:val="100"/>
          <w:position w:val="0"/>
          <w:sz w:val="24"/>
          <w:szCs w:val="24"/>
        </w:rPr>
        <w:t xml:space="preserve">στις 6 Οκτωβρίου 2026 επικρατούσε το αδιαχώρητο στη ράδα του Πειραιά, λόγω του μεγάλου αριθμού πλοίων που ανέμεναν να προσεγγίσουν το λιμάνι του Ικονίου. Όπως προκύπτει από τις θέσεις των πλοίων που καταγράφονται στην πλατφόρμα </w:t>
      </w:r>
      <w:r>
        <w:rPr>
          <w:i/>
          <w:iCs/>
          <w:color w:val="000000"/>
          <w:spacing w:val="0"/>
          <w:w w:val="100"/>
          <w:position w:val="0"/>
          <w:sz w:val="24"/>
          <w:szCs w:val="24"/>
        </w:rPr>
        <w:t>MarineTraffic,</w:t>
      </w:r>
      <w:r>
        <w:rPr>
          <w:color w:val="000000"/>
          <w:spacing w:val="0"/>
          <w:w w:val="100"/>
          <w:position w:val="0"/>
          <w:sz w:val="24"/>
          <w:szCs w:val="24"/>
        </w:rPr>
        <w:t xml:space="preserve"> </w:t>
      </w:r>
      <w:r>
        <w:rPr>
          <w:color w:val="000000"/>
          <w:spacing w:val="0"/>
          <w:w w:val="100"/>
          <w:position w:val="0"/>
          <w:sz w:val="24"/>
          <w:szCs w:val="24"/>
        </w:rPr>
        <w:t>η ζώνη αναμονής φαινόταν να εκτείνεται σχεδόν μέχρι την Αίγινα. Παράλληλα, σύμφωνα με το δημοσίευμα, η επιβάρυνση της ατμόσφαιρας από τα καυσαέρια των πλοίων επηρέαζε μια ευρύτερη περιοχή, από τη Σαλαμίνα έως το Κερατσίνι και το Πέραμα.</w:t>
      </w:r>
    </w:p>
    <w:p>
      <w:pPr>
        <w:pStyle w:val="Style7"/>
        <w:keepNext w:val="0"/>
        <w:keepLines w:val="0"/>
        <w:widowControl w:val="0"/>
        <w:shd w:val="clear" w:color="auto" w:fill="auto"/>
        <w:bidi w:val="0"/>
        <w:spacing w:before="0"/>
        <w:ind w:left="1360" w:right="0" w:firstLine="20"/>
        <w:jc w:val="both"/>
      </w:pPr>
      <w:r>
        <w:rPr>
          <w:color w:val="000000"/>
          <w:spacing w:val="0"/>
          <w:w w:val="100"/>
          <w:position w:val="0"/>
          <w:sz w:val="24"/>
          <w:szCs w:val="24"/>
        </w:rPr>
        <w:t xml:space="preserve">Εκτός από τα καυσαέρια, στα αγκυροβολημένα πλοία, γίνονται παράνομες εργασίες (καθαρισμοί, βαφές κ.ά.), που ρυπαίνουν τη θαλάσσια περιοχή </w:t>
      </w:r>
      <w:r>
        <w:rPr>
          <w:color w:val="000000"/>
          <w:spacing w:val="0"/>
          <w:w w:val="100"/>
          <w:position w:val="0"/>
          <w:sz w:val="24"/>
          <w:szCs w:val="24"/>
        </w:rPr>
        <w:t>νοτιοανατολικά της Σαλαμίνα και λόγω των νοτίων ανέμων, που κατά κύριο λόγο επικρατούν στην περιοχή, οι ρύποι κατευθύνονται προς τον κόλπο των Σεληνίων και της Κακής Βίγλας Σαλαμίνας. Σύμφωνα με τα ευρήματα των Ερευνών του Εθνικού Αστεροσκοπείου Αθηνών, η έντονη οσμή αερίου στα νότια προάστια και το παραλιακό μέτωπο, από το Κερατσίνι και τη Δραπετσώνα ως και το Νέο Κόσμο προήλθε από τη θαλάσσια περιοχή νοτιοανατολικά της Σαλαμίνας και επομένως συσχετίζεται με κάποιο πλοίο που βρισκόταν στην περιοχή, χωρίς να έχει εντοπιστεί το πλοίο και η δραστηριότητά του. Το γεγονός δείχνει ότι οι έλεγχοι είναι πλημμελείς.</w:t>
      </w:r>
    </w:p>
    <w:p>
      <w:pPr>
        <w:pStyle w:val="Style7"/>
        <w:keepNext w:val="0"/>
        <w:keepLines w:val="0"/>
        <w:widowControl w:val="0"/>
        <w:shd w:val="clear" w:color="auto" w:fill="auto"/>
        <w:bidi w:val="0"/>
        <w:spacing w:before="0"/>
        <w:ind w:left="1380" w:right="0" w:firstLine="0"/>
        <w:jc w:val="both"/>
      </w:pPr>
      <w:r>
        <w:rPr>
          <w:color w:val="000000"/>
          <w:spacing w:val="0"/>
          <w:w w:val="100"/>
          <w:position w:val="0"/>
          <w:sz w:val="24"/>
          <w:szCs w:val="24"/>
        </w:rPr>
        <w:t>Να σημειωθεί ότι κοντά στην περιοχή του αγκυροβολίου Πειραιά, έπεσαν εκατοντάδες χιλιάδες τόνων βυθοκορημάτων, από το λιμάνι του Πειραιά και νέο λιμάνι κρουαζιέρας στην Πειραϊκή, μέχρι την Άνοιξη του 2024 που ξεκίνησε η χερσαία διαχείρισή τους. Ως τότε όμως, τα θαλάσσια ρεύματα, μετέφεραν μέρος από τους αιωρούμενους επανακινητοποιημένους ρύπους που περιέχονταν στα ιζήματα και πάλι στις ακτές της Σαλαμίνας. Σε αυτά να προσθέσουμε και τα πλοία που σκουριάζουν εγκαταλελειμμένα πλοία στην ευρύτερη περιοχή που, παρά τις Ερωτήσεις μας για να παρέμβετε ώστε να καθαρίσει η ευρύτερη περιοχή, αυτά είναι εκεί και εξακολουθούν να ρυπαίνουν.</w:t>
      </w:r>
    </w:p>
    <w:p>
      <w:pPr>
        <w:pStyle w:val="Style7"/>
        <w:keepNext w:val="0"/>
        <w:keepLines w:val="0"/>
        <w:widowControl w:val="0"/>
        <w:shd w:val="clear" w:color="auto" w:fill="auto"/>
        <w:bidi w:val="0"/>
        <w:spacing w:before="0"/>
        <w:ind w:left="1380" w:right="0" w:firstLine="0"/>
        <w:jc w:val="both"/>
      </w:pPr>
      <w:r>
        <w:rPr>
          <w:color w:val="000000"/>
          <w:spacing w:val="0"/>
          <w:w w:val="100"/>
          <w:position w:val="0"/>
          <w:sz w:val="24"/>
          <w:szCs w:val="24"/>
        </w:rPr>
        <w:t>Με δεδομένα όλα τα παραπάνω, και επειδή, με την ανοχή της Πολιτείας, η Σαλαμίνα, που έχει ήδη υποστεί τεράστια περιβαλλοντική υποβάθμιση, εξακολουθεί να υποβαθμίζεται,</w:t>
      </w:r>
    </w:p>
    <w:p>
      <w:pPr>
        <w:pStyle w:val="Style7"/>
        <w:keepNext w:val="0"/>
        <w:keepLines w:val="0"/>
        <w:widowControl w:val="0"/>
        <w:shd w:val="clear" w:color="auto" w:fill="auto"/>
        <w:bidi w:val="0"/>
        <w:spacing w:before="0"/>
        <w:ind w:left="1380" w:right="0" w:firstLine="0"/>
        <w:jc w:val="both"/>
      </w:pPr>
      <w:r>
        <w:rPr>
          <w:b/>
          <w:bCs/>
          <w:color w:val="000000"/>
          <w:spacing w:val="0"/>
          <w:w w:val="100"/>
          <w:position w:val="0"/>
          <w:sz w:val="24"/>
          <w:szCs w:val="24"/>
          <w:u w:val="single"/>
        </w:rPr>
        <w:t>Ερωτάται ο κ. Υπουργός:</w:t>
      </w:r>
    </w:p>
    <w:p>
      <w:pPr>
        <w:pStyle w:val="Style7"/>
        <w:keepNext w:val="0"/>
        <w:keepLines w:val="0"/>
        <w:widowControl w:val="0"/>
        <w:numPr>
          <w:ilvl w:val="0"/>
          <w:numId w:val="1"/>
        </w:numPr>
        <w:shd w:val="clear" w:color="auto" w:fill="auto"/>
        <w:tabs>
          <w:tab w:pos="1750" w:val="left"/>
        </w:tabs>
        <w:bidi w:val="0"/>
        <w:spacing w:before="0" w:after="0"/>
        <w:ind w:left="1740" w:right="0" w:hanging="360"/>
        <w:jc w:val="both"/>
      </w:pPr>
      <w:bookmarkStart w:id="0" w:name="bookmark0"/>
      <w:bookmarkEnd w:id="0"/>
      <w:r>
        <w:rPr>
          <w:color w:val="000000"/>
          <w:spacing w:val="0"/>
          <w:w w:val="100"/>
          <w:position w:val="0"/>
          <w:sz w:val="24"/>
          <w:szCs w:val="24"/>
        </w:rPr>
        <w:t xml:space="preserve">Είχε δοθεί άδεια διέλευσης, από το στενό Σαλαμίνας - Περάματος, στο πλοίο </w:t>
      </w:r>
      <w:r>
        <w:rPr>
          <w:color w:val="000000"/>
          <w:spacing w:val="0"/>
          <w:w w:val="100"/>
          <w:position w:val="0"/>
          <w:sz w:val="24"/>
          <w:szCs w:val="24"/>
        </w:rPr>
        <w:t xml:space="preserve">“Neptune Ethos” </w:t>
      </w:r>
      <w:r>
        <w:rPr>
          <w:color w:val="000000"/>
          <w:spacing w:val="0"/>
          <w:w w:val="100"/>
          <w:position w:val="0"/>
          <w:sz w:val="24"/>
          <w:szCs w:val="24"/>
        </w:rPr>
        <w:t>στις 5/10/2026 και ποια ήταν η προγραμματισμένη πορεία του;</w:t>
      </w:r>
    </w:p>
    <w:p>
      <w:pPr>
        <w:pStyle w:val="Style7"/>
        <w:keepNext w:val="0"/>
        <w:keepLines w:val="0"/>
        <w:widowControl w:val="0"/>
        <w:numPr>
          <w:ilvl w:val="0"/>
          <w:numId w:val="1"/>
        </w:numPr>
        <w:shd w:val="clear" w:color="auto" w:fill="auto"/>
        <w:tabs>
          <w:tab w:pos="1750" w:val="left"/>
        </w:tabs>
        <w:bidi w:val="0"/>
        <w:spacing w:before="0" w:after="0"/>
        <w:ind w:left="1740" w:right="0" w:hanging="360"/>
        <w:jc w:val="both"/>
      </w:pPr>
      <w:bookmarkStart w:id="1" w:name="bookmark1"/>
      <w:bookmarkEnd w:id="1"/>
      <w:r>
        <w:rPr>
          <w:color w:val="000000"/>
          <w:spacing w:val="0"/>
          <w:w w:val="100"/>
          <w:position w:val="0"/>
          <w:sz w:val="24"/>
          <w:szCs w:val="24"/>
        </w:rPr>
        <w:t>Πόσους ελέγχους έχει πραγματοποιήσει το Κεντρικό Λιμεναρχείο Πειραιά τα τελευταία 5 χρόνια και πόσα πρόστιμα έχουν επιβληθεί, για αγκυροβόλια εκτός ορίων του αγκυροβολίου Πειραιά, για παράνομες εργασίες και για ρύπανση;</w:t>
      </w:r>
    </w:p>
    <w:p>
      <w:pPr>
        <w:pStyle w:val="Style7"/>
        <w:keepNext w:val="0"/>
        <w:keepLines w:val="0"/>
        <w:widowControl w:val="0"/>
        <w:numPr>
          <w:ilvl w:val="0"/>
          <w:numId w:val="1"/>
        </w:numPr>
        <w:shd w:val="clear" w:color="auto" w:fill="auto"/>
        <w:tabs>
          <w:tab w:pos="1750" w:val="left"/>
        </w:tabs>
        <w:bidi w:val="0"/>
        <w:spacing w:before="0" w:after="0"/>
        <w:ind w:left="1740" w:right="0" w:hanging="360"/>
        <w:jc w:val="both"/>
      </w:pPr>
      <w:bookmarkStart w:id="2" w:name="bookmark2"/>
      <w:bookmarkEnd w:id="2"/>
      <w:r>
        <w:rPr>
          <w:color w:val="000000"/>
          <w:spacing w:val="0"/>
          <w:w w:val="100"/>
          <w:position w:val="0"/>
          <w:sz w:val="24"/>
          <w:szCs w:val="24"/>
        </w:rPr>
        <w:t>Πότε το αγκυροβόλιο Πειραιά θεωρείται κορεσμένο, ώστε τα πλοία να κατευθύνονται στον όρμο Φαλήρου, γιατί δεν χρησιμοποιήθηκε ποτέ ως τώρα και ποιος αποφασίζει για τίς θέσεις αναμονής των πλοίων;</w:t>
      </w:r>
    </w:p>
    <w:p>
      <w:pPr>
        <w:pStyle w:val="Style7"/>
        <w:keepNext w:val="0"/>
        <w:keepLines w:val="0"/>
        <w:widowControl w:val="0"/>
        <w:numPr>
          <w:ilvl w:val="0"/>
          <w:numId w:val="1"/>
        </w:numPr>
        <w:shd w:val="clear" w:color="auto" w:fill="auto"/>
        <w:tabs>
          <w:tab w:pos="1750" w:val="left"/>
        </w:tabs>
        <w:bidi w:val="0"/>
        <w:spacing w:before="0" w:after="600"/>
        <w:ind w:left="1740" w:right="0" w:hanging="360"/>
        <w:jc w:val="both"/>
      </w:pPr>
      <w:bookmarkStart w:id="3" w:name="bookmark3"/>
      <w:bookmarkEnd w:id="3"/>
      <w:r>
        <w:rPr>
          <w:color w:val="000000"/>
          <w:spacing w:val="0"/>
          <w:w w:val="100"/>
          <w:position w:val="0"/>
          <w:sz w:val="24"/>
          <w:szCs w:val="24"/>
        </w:rPr>
        <w:t>Είναι στις προθέσεις να παρέμβετε ώστε να διευκρινιστούν οι όροι “αποσυμφόρηση” και “επιτρέπεται” στις σχετικές διατάξεις ώστε να καταστούν σαφείς οι όροι παραμονής των πλοίων στα προαναφερθέντα αγκυροβόλια;</w:t>
      </w:r>
    </w:p>
    <w:p>
      <w:pPr>
        <w:pStyle w:val="Style7"/>
        <w:keepNext w:val="0"/>
        <w:keepLines w:val="0"/>
        <w:widowControl w:val="0"/>
        <w:shd w:val="clear" w:color="auto" w:fill="auto"/>
        <w:bidi w:val="0"/>
        <w:spacing w:before="0" w:after="1080"/>
        <w:ind w:left="1380" w:right="0" w:firstLine="0"/>
        <w:jc w:val="left"/>
      </w:pPr>
      <w:r>
        <w:rPr>
          <w:b/>
          <w:bCs/>
          <w:color w:val="000000"/>
          <w:spacing w:val="0"/>
          <w:w w:val="100"/>
          <w:position w:val="0"/>
          <w:sz w:val="24"/>
          <w:szCs w:val="24"/>
        </w:rPr>
        <w:t>Η ερωτώσα Βουλευτής</w:t>
      </w:r>
    </w:p>
    <w:p>
      <w:pPr>
        <w:pStyle w:val="Style7"/>
        <w:keepNext w:val="0"/>
        <w:keepLines w:val="0"/>
        <w:widowControl w:val="0"/>
        <w:shd w:val="clear" w:color="auto" w:fill="auto"/>
        <w:bidi w:val="0"/>
        <w:spacing w:before="0" w:line="240" w:lineRule="auto"/>
        <w:ind w:left="1380" w:right="0" w:firstLine="0"/>
        <w:jc w:val="left"/>
      </w:pPr>
      <w:r>
        <w:rPr>
          <w:b/>
          <w:bCs/>
          <w:color w:val="000000"/>
          <w:spacing w:val="0"/>
          <w:w w:val="100"/>
          <w:position w:val="0"/>
          <w:sz w:val="24"/>
          <w:szCs w:val="24"/>
        </w:rPr>
        <w:t>ΑΣΗΜΑΚΟΠΟΥΛΟΥ ΣΟΦΙΑ - ΧΑΪΔΩ</w:t>
      </w:r>
    </w:p>
    <w:sectPr>
      <w:footnotePr>
        <w:pos w:val="pageBottom"/>
        <w:numFmt w:val="decimal"/>
        <w:numRestart w:val="continuous"/>
      </w:footnotePr>
      <w:pgSz w:w="11900" w:h="16840"/>
      <w:pgMar w:top="102" w:right="1407" w:bottom="1280" w:left="57" w:header="0" w:footer="852" w:gutter="0"/>
      <w:pgNumType w:start="1"/>
      <w:cols w:space="720"/>
      <w:noEndnote/>
      <w:rtlGutter w:val="0"/>
      <w:docGrid w:linePitch="360"/>
    </w:sectPr>
  </w:body>
</w:document>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p>
  </w:footnote>
  <w:footnote w:id="1" w:type="continuationSeparator">
    <w:p>
      <w:r/>
    </w:p>
  </w:footnote>
</w:footnotes>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1"/>
      <w:numFmt w:val="decimal"/>
      <w:lvlText w:val="%1."/>
      <w:rPr>
        <w:rFonts w:ascii="Arial" w:eastAsia="Arial" w:hAnsi="Arial" w:cs="Arial"/>
        <w:b/>
        <w:bCs/>
        <w:i w:val="0"/>
        <w:iCs w:val="0"/>
        <w:smallCaps w:val="0"/>
        <w:strike w:val="0"/>
        <w:color w:val="000000"/>
        <w:spacing w:val="0"/>
        <w:w w:val="100"/>
        <w:position w:val="0"/>
        <w:sz w:val="24"/>
        <w:szCs w:val="24"/>
        <w:u w:val="none"/>
        <w:shd w:val="clear" w:color="auto" w:fill="auto"/>
      </w:rPr>
    </w:lvl>
  </w:abstractNum>
  <w:num w:numId="1">
    <w:abstractNumId w:val="0"/>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Courier New" w:eastAsia="Courier New" w:hAnsi="Courier New" w:cs="Courier New"/>
        <w:sz w:val="24"/>
        <w:szCs w:val="24"/>
        <w:lang w:val="el-GR" w:eastAsia="el-GR" w:bidi="el-GR"/>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Courier New" w:eastAsia="Courier New" w:hAnsi="Courier New" w:cs="Courier New"/>
      <w:color w:val="000000"/>
      <w:spacing w:val="0"/>
      <w:w w:val="100"/>
      <w:position w:val="0"/>
      <w:sz w:val="24"/>
      <w:szCs w:val="24"/>
      <w:shd w:val="clear" w:color="auto" w:fill="auto"/>
    </w:rPr>
  </w:style>
  <w:style w:type="character" w:default="1" w:styleId="DefaultParagraphFont">
    <w:name w:val="Default Paragraph Font"/>
    <w:rPr>
      <w:rFonts w:ascii="Courier New" w:eastAsia="Courier New" w:hAnsi="Courier New" w:cs="Courier New"/>
      <w:color w:val="000000"/>
      <w:spacing w:val="0"/>
      <w:w w:val="100"/>
      <w:position w:val="0"/>
      <w:sz w:val="24"/>
      <w:szCs w:val="24"/>
      <w:shd w:val="clear" w:color="auto" w:fill="auto"/>
    </w:rPr>
  </w:style>
  <w:style w:type="character" w:customStyle="1" w:styleId="CharStyle3">
    <w:name w:val="Λεζάντα εικόνας_"/>
    <w:basedOn w:val="DefaultParagraphFont"/>
    <w:link w:val="Style2"/>
    <w:rPr>
      <w:rFonts w:ascii="Times New Roman" w:eastAsia="Times New Roman" w:hAnsi="Times New Roman" w:cs="Times New Roman"/>
      <w:b w:val="0"/>
      <w:bCs w:val="0"/>
      <w:i w:val="0"/>
      <w:iCs w:val="0"/>
      <w:smallCaps w:val="0"/>
      <w:strike w:val="0"/>
      <w:color w:val="4472C4"/>
      <w:sz w:val="18"/>
      <w:szCs w:val="18"/>
      <w:u w:val="none"/>
      <w:shd w:val="clear" w:color="auto" w:fill="auto"/>
    </w:rPr>
  </w:style>
  <w:style w:type="character" w:customStyle="1" w:styleId="CharStyle6">
    <w:name w:val="Σώμα κειμένου (2)_"/>
    <w:basedOn w:val="DefaultParagraphFont"/>
    <w:link w:val="Style5"/>
    <w:rPr>
      <w:rFonts w:ascii="Times New Roman" w:eastAsia="Times New Roman" w:hAnsi="Times New Roman" w:cs="Times New Roman"/>
      <w:b w:val="0"/>
      <w:bCs w:val="0"/>
      <w:i w:val="0"/>
      <w:iCs w:val="0"/>
      <w:smallCaps w:val="0"/>
      <w:strike w:val="0"/>
      <w:color w:val="1F3864"/>
      <w:sz w:val="16"/>
      <w:szCs w:val="16"/>
      <w:u w:val="none"/>
      <w:shd w:val="clear" w:color="auto" w:fill="auto"/>
    </w:rPr>
  </w:style>
  <w:style w:type="character" w:customStyle="1" w:styleId="CharStyle8">
    <w:name w:val="Σώμα κειμένου_"/>
    <w:basedOn w:val="DefaultParagraphFont"/>
    <w:link w:val="Style7"/>
    <w:rPr>
      <w:rFonts w:ascii="Arial" w:eastAsia="Arial" w:hAnsi="Arial" w:cs="Arial"/>
      <w:b w:val="0"/>
      <w:bCs w:val="0"/>
      <w:i w:val="0"/>
      <w:iCs w:val="0"/>
      <w:smallCaps w:val="0"/>
      <w:strike w:val="0"/>
      <w:u w:val="none"/>
      <w:shd w:val="clear" w:color="auto" w:fill="auto"/>
    </w:rPr>
  </w:style>
  <w:style w:type="paragraph" w:customStyle="1" w:styleId="Style2">
    <w:name w:val="Λεζάντα εικόνας"/>
    <w:basedOn w:val="Normal"/>
    <w:link w:val="CharStyle3"/>
    <w:pPr>
      <w:widowControl w:val="0"/>
      <w:shd w:val="clear" w:color="auto" w:fill="auto"/>
      <w:spacing w:after="30"/>
    </w:pPr>
    <w:rPr>
      <w:rFonts w:ascii="Times New Roman" w:eastAsia="Times New Roman" w:hAnsi="Times New Roman" w:cs="Times New Roman"/>
      <w:b w:val="0"/>
      <w:bCs w:val="0"/>
      <w:i w:val="0"/>
      <w:iCs w:val="0"/>
      <w:smallCaps w:val="0"/>
      <w:strike w:val="0"/>
      <w:color w:val="4472C4"/>
      <w:sz w:val="18"/>
      <w:szCs w:val="18"/>
      <w:u w:val="none"/>
      <w:shd w:val="clear" w:color="auto" w:fill="auto"/>
    </w:rPr>
  </w:style>
  <w:style w:type="paragraph" w:customStyle="1" w:styleId="Style5">
    <w:name w:val="Σώμα κειμένου (2)"/>
    <w:basedOn w:val="Normal"/>
    <w:link w:val="CharStyle6"/>
    <w:pPr>
      <w:widowControl w:val="0"/>
      <w:shd w:val="clear" w:color="auto" w:fill="auto"/>
      <w:spacing w:after="160"/>
    </w:pPr>
    <w:rPr>
      <w:rFonts w:ascii="Times New Roman" w:eastAsia="Times New Roman" w:hAnsi="Times New Roman" w:cs="Times New Roman"/>
      <w:b w:val="0"/>
      <w:bCs w:val="0"/>
      <w:i w:val="0"/>
      <w:iCs w:val="0"/>
      <w:smallCaps w:val="0"/>
      <w:strike w:val="0"/>
      <w:color w:val="1F3864"/>
      <w:sz w:val="16"/>
      <w:szCs w:val="16"/>
      <w:u w:val="none"/>
      <w:shd w:val="clear" w:color="auto" w:fill="auto"/>
    </w:rPr>
  </w:style>
  <w:style w:type="paragraph" w:customStyle="1" w:styleId="Style7">
    <w:name w:val="Σώμα κειμένου"/>
    <w:basedOn w:val="Normal"/>
    <w:link w:val="CharStyle8"/>
    <w:pPr>
      <w:widowControl w:val="0"/>
      <w:shd w:val="clear" w:color="auto" w:fill="auto"/>
      <w:spacing w:after="120" w:line="276" w:lineRule="auto"/>
    </w:pPr>
    <w:rPr>
      <w:rFonts w:ascii="Arial" w:eastAsia="Arial" w:hAnsi="Arial" w:cs="Arial"/>
      <w:b w:val="0"/>
      <w:bCs w:val="0"/>
      <w:i w:val="0"/>
      <w:iCs w:val="0"/>
      <w:smallCaps w:val="0"/>
      <w:strike w:val="0"/>
      <w:u w:val="none"/>
      <w:shd w:val="clear" w:color="auto" w:fill="auto"/>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 TargetMode="External"/></Relationships>
</file>